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23" w:rsidRDefault="00594E23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Town of Newbury </w:t>
      </w:r>
    </w:p>
    <w:p w:rsidR="00594E23" w:rsidRDefault="00594E23" w:rsidP="00D958D2">
      <w:pPr>
        <w:pStyle w:val="xl49"/>
        <w:pBdr>
          <w:bottom w:val="none" w:sz="0" w:space="0" w:color="auto"/>
        </w:pBdr>
        <w:spacing w:before="0" w:beforeAutospacing="0" w:after="0" w:afterAutospacing="0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Committee Meeting</w:t>
      </w:r>
    </w:p>
    <w:p w:rsidR="00594E23" w:rsidRDefault="003C31F5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 </w:t>
      </w:r>
      <w:r w:rsidR="00FE5E96">
        <w:rPr>
          <w:rFonts w:ascii="Times New Roman" w:hAnsi="Times New Roman" w:cs="Times New Roman"/>
        </w:rPr>
        <w:t>June 4</w:t>
      </w:r>
      <w:r w:rsidR="00731BF8">
        <w:rPr>
          <w:rFonts w:ascii="Times New Roman" w:hAnsi="Times New Roman" w:cs="Times New Roman"/>
        </w:rPr>
        <w:t>, 2013</w:t>
      </w:r>
      <w:r w:rsidR="00976214">
        <w:rPr>
          <w:rFonts w:ascii="Times New Roman" w:hAnsi="Times New Roman" w:cs="Times New Roman"/>
        </w:rPr>
        <w:t>,</w:t>
      </w:r>
      <w:r w:rsidR="003675D8">
        <w:rPr>
          <w:rFonts w:ascii="Times New Roman" w:hAnsi="Times New Roman" w:cs="Times New Roman"/>
        </w:rPr>
        <w:t xml:space="preserve"> </w:t>
      </w:r>
      <w:r w:rsidR="003F0936">
        <w:rPr>
          <w:rFonts w:ascii="Times New Roman" w:hAnsi="Times New Roman" w:cs="Times New Roman"/>
        </w:rPr>
        <w:t>7</w:t>
      </w:r>
      <w:r w:rsidR="00482F08">
        <w:rPr>
          <w:rFonts w:ascii="Times New Roman" w:hAnsi="Times New Roman" w:cs="Times New Roman"/>
        </w:rPr>
        <w:t>:00</w:t>
      </w:r>
      <w:r w:rsidR="003675D8">
        <w:rPr>
          <w:rFonts w:ascii="Times New Roman" w:hAnsi="Times New Roman" w:cs="Times New Roman"/>
        </w:rPr>
        <w:t xml:space="preserve"> pm, </w:t>
      </w:r>
      <w:r w:rsidR="00955AD8">
        <w:rPr>
          <w:rFonts w:ascii="Times New Roman" w:hAnsi="Times New Roman" w:cs="Times New Roman"/>
        </w:rPr>
        <w:t>Town Hall</w:t>
      </w:r>
    </w:p>
    <w:p w:rsidR="00594E23" w:rsidRDefault="00594E23" w:rsidP="00D31966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EC25E2">
        <w:rPr>
          <w:rFonts w:ascii="Times New Roman" w:hAnsi="Times New Roman" w:cs="Times New Roman"/>
        </w:rPr>
        <w:t>Summary</w:t>
      </w:r>
    </w:p>
    <w:p w:rsidR="00594E23" w:rsidRDefault="00594E23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594E23" w:rsidRDefault="00CC38F4" w:rsidP="00594E23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Attendees</w:t>
      </w:r>
      <w:r w:rsidR="00594E23">
        <w:rPr>
          <w:rFonts w:ascii="Times New Roman" w:hAnsi="Times New Roman" w:cs="Times New Roman"/>
        </w:rPr>
        <w:t xml:space="preserve">: </w:t>
      </w:r>
      <w:r w:rsidR="00594E23">
        <w:rPr>
          <w:rFonts w:ascii="Times New Roman" w:hAnsi="Times New Roman" w:cs="Times New Roman"/>
          <w:b w:val="0"/>
          <w:bCs w:val="0"/>
        </w:rPr>
        <w:t xml:space="preserve"> </w:t>
      </w:r>
      <w:r w:rsidR="00731BF8">
        <w:rPr>
          <w:rFonts w:ascii="Times New Roman" w:hAnsi="Times New Roman" w:cs="Times New Roman"/>
          <w:b w:val="0"/>
          <w:bCs w:val="0"/>
        </w:rPr>
        <w:t>Linda Allen,</w:t>
      </w:r>
      <w:r w:rsidR="00475CD0">
        <w:rPr>
          <w:rFonts w:ascii="Times New Roman" w:hAnsi="Times New Roman" w:cs="Times New Roman"/>
          <w:b w:val="0"/>
          <w:bCs w:val="0"/>
        </w:rPr>
        <w:t xml:space="preserve"> Bob Connors,</w:t>
      </w:r>
      <w:r w:rsidR="004F4D4C">
        <w:rPr>
          <w:rFonts w:ascii="Times New Roman" w:hAnsi="Times New Roman" w:cs="Times New Roman"/>
          <w:b w:val="0"/>
          <w:bCs w:val="0"/>
        </w:rPr>
        <w:t xml:space="preserve"> Larry Guay,</w:t>
      </w:r>
      <w:r w:rsidR="005F6196">
        <w:rPr>
          <w:rFonts w:ascii="Times New Roman" w:hAnsi="Times New Roman" w:cs="Times New Roman"/>
          <w:b w:val="0"/>
          <w:bCs w:val="0"/>
        </w:rPr>
        <w:t xml:space="preserve"> Erica Jacobsen,</w:t>
      </w:r>
      <w:r w:rsidR="00B11B73">
        <w:rPr>
          <w:rFonts w:ascii="Times New Roman" w:hAnsi="Times New Roman" w:cs="Times New Roman"/>
          <w:b w:val="0"/>
          <w:bCs w:val="0"/>
        </w:rPr>
        <w:t xml:space="preserve"> Marshal</w:t>
      </w:r>
      <w:r w:rsidR="00767F40">
        <w:rPr>
          <w:rFonts w:ascii="Times New Roman" w:hAnsi="Times New Roman" w:cs="Times New Roman"/>
          <w:b w:val="0"/>
          <w:bCs w:val="0"/>
        </w:rPr>
        <w:t>l</w:t>
      </w:r>
      <w:r w:rsidR="00B11B73">
        <w:rPr>
          <w:rFonts w:ascii="Times New Roman" w:hAnsi="Times New Roman" w:cs="Times New Roman"/>
          <w:b w:val="0"/>
          <w:bCs w:val="0"/>
        </w:rPr>
        <w:t xml:space="preserve"> Jespersen,</w:t>
      </w:r>
      <w:r w:rsidR="00D50E4D">
        <w:rPr>
          <w:rFonts w:ascii="Times New Roman" w:hAnsi="Times New Roman" w:cs="Times New Roman"/>
          <w:b w:val="0"/>
          <w:bCs w:val="0"/>
        </w:rPr>
        <w:t xml:space="preserve"> Frank Remley (Chair)</w:t>
      </w:r>
    </w:p>
    <w:p w:rsidR="00594E23" w:rsidRDefault="00594E23" w:rsidP="00594E23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F00C5B" w:rsidRDefault="00594E23" w:rsidP="00F00C5B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Ex-Officio: </w:t>
      </w:r>
      <w:r w:rsidR="00A622EF">
        <w:rPr>
          <w:rFonts w:ascii="Times New Roman" w:hAnsi="Times New Roman" w:cs="Times New Roman"/>
          <w:b w:val="0"/>
          <w:bCs w:val="0"/>
        </w:rPr>
        <w:t>Tracy Blais</w:t>
      </w:r>
      <w:r w:rsidR="00F00C5B">
        <w:rPr>
          <w:rFonts w:ascii="Times New Roman" w:hAnsi="Times New Roman" w:cs="Times New Roman"/>
          <w:b w:val="0"/>
          <w:bCs w:val="0"/>
        </w:rPr>
        <w:t>, Town Adminis</w:t>
      </w:r>
      <w:r w:rsidR="00A622EF">
        <w:rPr>
          <w:rFonts w:ascii="Times New Roman" w:hAnsi="Times New Roman" w:cs="Times New Roman"/>
          <w:b w:val="0"/>
          <w:bCs w:val="0"/>
        </w:rPr>
        <w:t>trator/Finance Director</w:t>
      </w:r>
    </w:p>
    <w:p w:rsidR="00956918" w:rsidRPr="00956918" w:rsidRDefault="00956918" w:rsidP="003F0936">
      <w:pPr>
        <w:ind w:left="720"/>
        <w:rPr>
          <w:b/>
        </w:rPr>
      </w:pPr>
    </w:p>
    <w:p w:rsidR="00956918" w:rsidRPr="00956918" w:rsidRDefault="00956918" w:rsidP="00956918">
      <w:pPr>
        <w:ind w:left="720"/>
      </w:pPr>
    </w:p>
    <w:p w:rsidR="00C20612" w:rsidRPr="00CC38F4" w:rsidRDefault="00C20612" w:rsidP="00C20612">
      <w:pPr>
        <w:numPr>
          <w:ilvl w:val="0"/>
          <w:numId w:val="4"/>
        </w:numPr>
      </w:pPr>
      <w:r>
        <w:rPr>
          <w:b/>
          <w:bCs/>
          <w:szCs w:val="24"/>
        </w:rPr>
        <w:t xml:space="preserve">Meeting Summaries:   </w:t>
      </w:r>
      <w:r w:rsidR="00CC38F4" w:rsidRPr="00CC38F4">
        <w:rPr>
          <w:bCs/>
          <w:szCs w:val="24"/>
        </w:rPr>
        <w:t>The 5/7 summary was unanimously approved. There wasn’t quorum of those attending the 4/2 meeting to approve the summary.</w:t>
      </w:r>
    </w:p>
    <w:p w:rsidR="00C20612" w:rsidRPr="001B7889" w:rsidRDefault="00C20612" w:rsidP="00C20612">
      <w:pPr>
        <w:ind w:left="720"/>
      </w:pPr>
    </w:p>
    <w:p w:rsidR="00C20612" w:rsidRPr="00956918" w:rsidRDefault="00C20612" w:rsidP="00C20612">
      <w:pPr>
        <w:numPr>
          <w:ilvl w:val="0"/>
          <w:numId w:val="4"/>
        </w:numPr>
      </w:pPr>
      <w:r>
        <w:rPr>
          <w:b/>
          <w:bCs/>
          <w:szCs w:val="24"/>
        </w:rPr>
        <w:t xml:space="preserve">April YTD Financial Reports: </w:t>
      </w:r>
      <w:r w:rsidR="00CC38F4">
        <w:rPr>
          <w:bCs/>
          <w:szCs w:val="24"/>
        </w:rPr>
        <w:t>There were no additional questions or comments regarding the revenue or expense summaries for April. (They had been briefly discussed at the 5/7 meeting).</w:t>
      </w:r>
      <w:r w:rsidR="00047EAD">
        <w:rPr>
          <w:bCs/>
          <w:szCs w:val="24"/>
        </w:rPr>
        <w:t xml:space="preserve"> Everything is tracking well through April, with some minor transfers needed from the reserve fund to cover unexpected expenses (see below). </w:t>
      </w:r>
    </w:p>
    <w:p w:rsidR="00C20612" w:rsidRDefault="00C20612" w:rsidP="00C20612">
      <w:pPr>
        <w:pStyle w:val="ListParagraph"/>
      </w:pPr>
    </w:p>
    <w:p w:rsidR="00C20612" w:rsidRDefault="00C20612" w:rsidP="00C20612">
      <w:pPr>
        <w:numPr>
          <w:ilvl w:val="0"/>
          <w:numId w:val="4"/>
        </w:numPr>
        <w:rPr>
          <w:b/>
        </w:rPr>
      </w:pPr>
      <w:r>
        <w:rPr>
          <w:b/>
        </w:rPr>
        <w:t xml:space="preserve">Year end interdepartmental transfers: </w:t>
      </w:r>
      <w:r w:rsidR="00CC38F4">
        <w:t>These will be discussed at the July 2 meeting.</w:t>
      </w:r>
    </w:p>
    <w:p w:rsidR="00C20612" w:rsidRDefault="00C20612" w:rsidP="00C20612">
      <w:pPr>
        <w:pStyle w:val="ListParagraph"/>
        <w:rPr>
          <w:b/>
        </w:rPr>
      </w:pPr>
    </w:p>
    <w:p w:rsidR="00C20612" w:rsidRPr="00CC38F4" w:rsidRDefault="00C20612" w:rsidP="00C20612">
      <w:pPr>
        <w:numPr>
          <w:ilvl w:val="0"/>
          <w:numId w:val="4"/>
        </w:numPr>
        <w:rPr>
          <w:b/>
        </w:rPr>
      </w:pPr>
      <w:r w:rsidRPr="00956918">
        <w:rPr>
          <w:b/>
        </w:rPr>
        <w:t xml:space="preserve">Reserve Fund Update: </w:t>
      </w:r>
      <w:r w:rsidR="00CC38F4">
        <w:t>There were three transfers from the reserve fund to various expense line items presented below. All were unanimously approved, 6-0-0.</w:t>
      </w:r>
    </w:p>
    <w:p w:rsidR="00CC38F4" w:rsidRDefault="00CC38F4" w:rsidP="00CC38F4">
      <w:pPr>
        <w:pStyle w:val="ListParagraph"/>
        <w:rPr>
          <w:b/>
        </w:rPr>
      </w:pPr>
    </w:p>
    <w:p w:rsidR="00CC38F4" w:rsidRPr="007D629C" w:rsidRDefault="00CC38F4" w:rsidP="00CC38F4">
      <w:pPr>
        <w:numPr>
          <w:ilvl w:val="0"/>
          <w:numId w:val="5"/>
        </w:numPr>
      </w:pPr>
      <w:r w:rsidRPr="007D629C">
        <w:t>$4000</w:t>
      </w:r>
      <w:r w:rsidR="007D629C" w:rsidRPr="007D629C">
        <w:t>.00</w:t>
      </w:r>
      <w:r w:rsidRPr="007D629C">
        <w:t xml:space="preserve"> to line item 100.162.5300</w:t>
      </w:r>
      <w:r w:rsidR="007D629C" w:rsidRPr="007D629C">
        <w:t>.000</w:t>
      </w:r>
      <w:r w:rsidRPr="007D629C">
        <w:t xml:space="preserve"> (Elections) to cover the added e</w:t>
      </w:r>
      <w:r w:rsidR="007D629C">
        <w:t xml:space="preserve">xpense of the </w:t>
      </w:r>
      <w:r w:rsidR="008159E1">
        <w:t xml:space="preserve">(unbudgeted) </w:t>
      </w:r>
      <w:r w:rsidR="007D629C" w:rsidRPr="007D629C">
        <w:t>June 25 special senatorial election;</w:t>
      </w:r>
    </w:p>
    <w:p w:rsidR="00CC38F4" w:rsidRPr="007D629C" w:rsidRDefault="00CC38F4" w:rsidP="00CC38F4">
      <w:pPr>
        <w:numPr>
          <w:ilvl w:val="0"/>
          <w:numId w:val="5"/>
        </w:numPr>
      </w:pPr>
      <w:r w:rsidRPr="007D629C">
        <w:t>$7,180</w:t>
      </w:r>
      <w:r w:rsidR="007D629C" w:rsidRPr="007D629C">
        <w:t>.00</w:t>
      </w:r>
      <w:r w:rsidRPr="007D629C">
        <w:t xml:space="preserve"> to line item 100.292.5210</w:t>
      </w:r>
      <w:r w:rsidR="007D629C" w:rsidRPr="007D629C">
        <w:t>.000</w:t>
      </w:r>
      <w:r w:rsidRPr="007D629C">
        <w:t xml:space="preserve"> (Public Bldg Utilities) </w:t>
      </w:r>
      <w:r w:rsidR="007D629C" w:rsidRPr="007D629C">
        <w:t>to cover additional unbudgeted expenses, to pay for utility costs through the end of the year;</w:t>
      </w:r>
    </w:p>
    <w:p w:rsidR="007D629C" w:rsidRPr="007D629C" w:rsidRDefault="007D629C" w:rsidP="00CC38F4">
      <w:pPr>
        <w:numPr>
          <w:ilvl w:val="0"/>
          <w:numId w:val="5"/>
        </w:numPr>
      </w:pPr>
      <w:r w:rsidRPr="007D629C">
        <w:t>$4,600.00 to line item 100.192.5290.000 (Public Bldg. Property Related Services) to cover unbudgeted additional expenses</w:t>
      </w:r>
      <w:r>
        <w:t xml:space="preserve"> of</w:t>
      </w:r>
      <w:r w:rsidRPr="007D629C">
        <w:t xml:space="preserve"> cl</w:t>
      </w:r>
      <w:r w:rsidR="008159E1">
        <w:t xml:space="preserve">eaning and other public building </w:t>
      </w:r>
      <w:r w:rsidRPr="007D629C">
        <w:t>services through the end of the year.</w:t>
      </w:r>
    </w:p>
    <w:p w:rsidR="00C20612" w:rsidRDefault="00C20612" w:rsidP="00C20612">
      <w:pPr>
        <w:pStyle w:val="ListParagraph"/>
        <w:rPr>
          <w:b/>
        </w:rPr>
      </w:pPr>
    </w:p>
    <w:p w:rsidR="00C20612" w:rsidRPr="00956918" w:rsidRDefault="00C20612" w:rsidP="00C20612">
      <w:pPr>
        <w:numPr>
          <w:ilvl w:val="0"/>
          <w:numId w:val="4"/>
        </w:numPr>
      </w:pPr>
      <w:r>
        <w:rPr>
          <w:b/>
        </w:rPr>
        <w:t xml:space="preserve">CPC Update: </w:t>
      </w:r>
      <w:r w:rsidR="007D629C">
        <w:t xml:space="preserve">There were no </w:t>
      </w:r>
      <w:r w:rsidR="008159E1">
        <w:t xml:space="preserve">new </w:t>
      </w:r>
      <w:r w:rsidR="007D629C">
        <w:t>updates.</w:t>
      </w:r>
    </w:p>
    <w:p w:rsidR="00C20612" w:rsidRDefault="00C20612" w:rsidP="00C20612">
      <w:pPr>
        <w:pStyle w:val="ListParagraph"/>
      </w:pPr>
    </w:p>
    <w:p w:rsidR="00EC25E2" w:rsidRPr="00EC25E2" w:rsidRDefault="007D629C" w:rsidP="00C20612">
      <w:pPr>
        <w:numPr>
          <w:ilvl w:val="0"/>
          <w:numId w:val="4"/>
        </w:numPr>
      </w:pPr>
      <w:r>
        <w:rPr>
          <w:b/>
        </w:rPr>
        <w:t xml:space="preserve">Other: </w:t>
      </w:r>
      <w:r w:rsidRPr="00EC25E2">
        <w:t>Larry Guay raised the general question of how departmental budgets are</w:t>
      </w:r>
      <w:r w:rsidR="00EC25E2" w:rsidRPr="00EC25E2">
        <w:t xml:space="preserve"> established early in the calendar year. After some brief </w:t>
      </w:r>
      <w:r w:rsidR="00EC25E2">
        <w:t xml:space="preserve">discussion, and explanation by the </w:t>
      </w:r>
      <w:r w:rsidR="00EC25E2" w:rsidRPr="00EC25E2">
        <w:t>Town</w:t>
      </w:r>
      <w:r w:rsidR="00EC25E2">
        <w:t xml:space="preserve"> Administrator, that the initial budget presentation by early February for the ensuing fiscal year</w:t>
      </w:r>
      <w:r w:rsidR="00EC25E2" w:rsidRPr="00EC25E2">
        <w:t xml:space="preserve"> is mandated in the Town Administrator’s bylaw, it was concluded that </w:t>
      </w:r>
      <w:r w:rsidR="00EC25E2">
        <w:t xml:space="preserve">the process by which </w:t>
      </w:r>
      <w:r w:rsidR="00EC25E2" w:rsidRPr="00EC25E2">
        <w:t xml:space="preserve">this </w:t>
      </w:r>
      <w:r w:rsidR="00EC25E2">
        <w:t xml:space="preserve">is constructed </w:t>
      </w:r>
      <w:r w:rsidR="00EC25E2" w:rsidRPr="00EC25E2">
        <w:t>should be subject of future discussion.</w:t>
      </w:r>
    </w:p>
    <w:p w:rsidR="00C20612" w:rsidRPr="007D629C" w:rsidRDefault="00C20612" w:rsidP="00EC25E2">
      <w:pPr>
        <w:ind w:left="720"/>
        <w:rPr>
          <w:b/>
        </w:rPr>
      </w:pPr>
    </w:p>
    <w:p w:rsidR="00C20612" w:rsidRPr="003F60E1" w:rsidRDefault="00C20612" w:rsidP="00C20612">
      <w:pPr>
        <w:numPr>
          <w:ilvl w:val="0"/>
          <w:numId w:val="4"/>
        </w:numPr>
        <w:rPr>
          <w:b/>
        </w:rPr>
      </w:pPr>
      <w:r>
        <w:rPr>
          <w:b/>
        </w:rPr>
        <w:t xml:space="preserve">Next Meeting: Tuesday July 2, 7:00 pm Town Hall </w:t>
      </w:r>
    </w:p>
    <w:p w:rsidR="001B7889" w:rsidRDefault="001B7889" w:rsidP="00956918">
      <w:pPr>
        <w:ind w:left="720"/>
      </w:pPr>
    </w:p>
    <w:p w:rsidR="00123D77" w:rsidRDefault="00123D77"/>
    <w:p w:rsidR="00BB697C" w:rsidRPr="00570ABE" w:rsidRDefault="00A30176" w:rsidP="00A30176">
      <w:pPr>
        <w:pStyle w:val="xl49"/>
        <w:pBdr>
          <w:bottom w:val="none" w:sz="0" w:space="0" w:color="auto"/>
        </w:pBdr>
        <w:spacing w:before="0" w:beforeAutospacing="0" w:after="0" w:afterAutospacing="0"/>
        <w:rPr>
          <w:b w:val="0"/>
        </w:rPr>
      </w:pPr>
      <w:r>
        <w:rPr>
          <w:rFonts w:ascii="Times New Roman" w:hAnsi="Times New Roman" w:cs="Times New Roman"/>
        </w:rPr>
        <w:t xml:space="preserve"> </w:t>
      </w:r>
    </w:p>
    <w:p w:rsidR="00416F89" w:rsidRPr="001B7889" w:rsidRDefault="00956918" w:rsidP="001B7889">
      <w:pPr>
        <w:pStyle w:val="xl49"/>
        <w:pBdr>
          <w:bottom w:val="none" w:sz="0" w:space="0" w:color="auto"/>
        </w:pBdr>
        <w:spacing w:before="0" w:beforeAutospacing="0" w:after="0" w:afterAutospacing="0"/>
        <w:jc w:val="left"/>
        <w:rPr>
          <w:i/>
        </w:rPr>
      </w:pPr>
      <w:r>
        <w:rPr>
          <w:i/>
        </w:rPr>
        <w:t xml:space="preserve"> </w:t>
      </w:r>
    </w:p>
    <w:sectPr w:rsidR="00416F89" w:rsidRPr="001B7889" w:rsidSect="00A622EF">
      <w:pgSz w:w="12240" w:h="15840"/>
      <w:pgMar w:top="1440" w:right="144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1478"/>
    <w:multiLevelType w:val="hybridMultilevel"/>
    <w:tmpl w:val="C9148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42107"/>
    <w:multiLevelType w:val="hybridMultilevel"/>
    <w:tmpl w:val="6168417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5D36209C"/>
    <w:multiLevelType w:val="hybridMultilevel"/>
    <w:tmpl w:val="4DBEEB2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60AC63DF"/>
    <w:multiLevelType w:val="hybridMultilevel"/>
    <w:tmpl w:val="7720970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6AE23C91"/>
    <w:multiLevelType w:val="hybridMultilevel"/>
    <w:tmpl w:val="7ECE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E23"/>
    <w:rsid w:val="00001E80"/>
    <w:rsid w:val="00034134"/>
    <w:rsid w:val="00043255"/>
    <w:rsid w:val="00047EAD"/>
    <w:rsid w:val="000A4504"/>
    <w:rsid w:val="000C7891"/>
    <w:rsid w:val="000F51A9"/>
    <w:rsid w:val="00121826"/>
    <w:rsid w:val="00123D77"/>
    <w:rsid w:val="00136CCB"/>
    <w:rsid w:val="00156753"/>
    <w:rsid w:val="00164F4F"/>
    <w:rsid w:val="00172BBD"/>
    <w:rsid w:val="001B7889"/>
    <w:rsid w:val="001D4BCD"/>
    <w:rsid w:val="0020038D"/>
    <w:rsid w:val="00205E5A"/>
    <w:rsid w:val="00210036"/>
    <w:rsid w:val="0021731C"/>
    <w:rsid w:val="00244C96"/>
    <w:rsid w:val="00251C77"/>
    <w:rsid w:val="002552F5"/>
    <w:rsid w:val="002A2B87"/>
    <w:rsid w:val="002C1F43"/>
    <w:rsid w:val="002D5BC0"/>
    <w:rsid w:val="002E1114"/>
    <w:rsid w:val="003000AC"/>
    <w:rsid w:val="00330412"/>
    <w:rsid w:val="003608C3"/>
    <w:rsid w:val="003675D8"/>
    <w:rsid w:val="00371526"/>
    <w:rsid w:val="003853EA"/>
    <w:rsid w:val="003B5212"/>
    <w:rsid w:val="003C31F5"/>
    <w:rsid w:val="003C61BE"/>
    <w:rsid w:val="003C7B75"/>
    <w:rsid w:val="003F0936"/>
    <w:rsid w:val="00416F89"/>
    <w:rsid w:val="00417875"/>
    <w:rsid w:val="00475CD0"/>
    <w:rsid w:val="00480C21"/>
    <w:rsid w:val="00482F08"/>
    <w:rsid w:val="0049135D"/>
    <w:rsid w:val="004F4D4C"/>
    <w:rsid w:val="004F6FFB"/>
    <w:rsid w:val="00544092"/>
    <w:rsid w:val="00544141"/>
    <w:rsid w:val="005565C2"/>
    <w:rsid w:val="00574DA9"/>
    <w:rsid w:val="00591937"/>
    <w:rsid w:val="00594E23"/>
    <w:rsid w:val="005A5059"/>
    <w:rsid w:val="005E74A1"/>
    <w:rsid w:val="005F6196"/>
    <w:rsid w:val="006025D3"/>
    <w:rsid w:val="00653DB3"/>
    <w:rsid w:val="0068177A"/>
    <w:rsid w:val="006A59B0"/>
    <w:rsid w:val="00722BAB"/>
    <w:rsid w:val="00724717"/>
    <w:rsid w:val="00731BF8"/>
    <w:rsid w:val="007655F6"/>
    <w:rsid w:val="00767F40"/>
    <w:rsid w:val="00781D82"/>
    <w:rsid w:val="007D629C"/>
    <w:rsid w:val="007D62FB"/>
    <w:rsid w:val="007F0309"/>
    <w:rsid w:val="008159E1"/>
    <w:rsid w:val="00897182"/>
    <w:rsid w:val="008A75AA"/>
    <w:rsid w:val="008C26B9"/>
    <w:rsid w:val="00935FE9"/>
    <w:rsid w:val="00941A73"/>
    <w:rsid w:val="009547E6"/>
    <w:rsid w:val="00955AD8"/>
    <w:rsid w:val="00956918"/>
    <w:rsid w:val="00960B19"/>
    <w:rsid w:val="00960C54"/>
    <w:rsid w:val="00976214"/>
    <w:rsid w:val="00992381"/>
    <w:rsid w:val="009B1C0C"/>
    <w:rsid w:val="00A12D2F"/>
    <w:rsid w:val="00A30176"/>
    <w:rsid w:val="00A311BC"/>
    <w:rsid w:val="00A622EF"/>
    <w:rsid w:val="00A7615C"/>
    <w:rsid w:val="00A77BCF"/>
    <w:rsid w:val="00A849F9"/>
    <w:rsid w:val="00A9415C"/>
    <w:rsid w:val="00AA42E3"/>
    <w:rsid w:val="00AA43D3"/>
    <w:rsid w:val="00AF4378"/>
    <w:rsid w:val="00B068BF"/>
    <w:rsid w:val="00B11B73"/>
    <w:rsid w:val="00B24D9B"/>
    <w:rsid w:val="00BB009C"/>
    <w:rsid w:val="00BB48FD"/>
    <w:rsid w:val="00BB697C"/>
    <w:rsid w:val="00BD55C2"/>
    <w:rsid w:val="00C1418B"/>
    <w:rsid w:val="00C20612"/>
    <w:rsid w:val="00C360CA"/>
    <w:rsid w:val="00C81391"/>
    <w:rsid w:val="00CB6F07"/>
    <w:rsid w:val="00CC38F4"/>
    <w:rsid w:val="00CD2825"/>
    <w:rsid w:val="00D210DB"/>
    <w:rsid w:val="00D22D81"/>
    <w:rsid w:val="00D27FA7"/>
    <w:rsid w:val="00D31966"/>
    <w:rsid w:val="00D430C2"/>
    <w:rsid w:val="00D50E4D"/>
    <w:rsid w:val="00D551E3"/>
    <w:rsid w:val="00D57BC8"/>
    <w:rsid w:val="00D958D2"/>
    <w:rsid w:val="00DA0D51"/>
    <w:rsid w:val="00DD49D6"/>
    <w:rsid w:val="00DE2B13"/>
    <w:rsid w:val="00E4216F"/>
    <w:rsid w:val="00E451EF"/>
    <w:rsid w:val="00E5419B"/>
    <w:rsid w:val="00E67009"/>
    <w:rsid w:val="00E8313B"/>
    <w:rsid w:val="00E93039"/>
    <w:rsid w:val="00EC25E2"/>
    <w:rsid w:val="00F00C5B"/>
    <w:rsid w:val="00F15C55"/>
    <w:rsid w:val="00F9445B"/>
    <w:rsid w:val="00FB6E49"/>
    <w:rsid w:val="00FC2311"/>
    <w:rsid w:val="00FD12A7"/>
    <w:rsid w:val="00FE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23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594E2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49">
    <w:name w:val="xl49"/>
    <w:basedOn w:val="Normal"/>
    <w:rsid w:val="00594E23"/>
    <w:pPr>
      <w:pBdr>
        <w:bottom w:val="double" w:sz="6" w:space="0" w:color="FF99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94E23"/>
    <w:pPr>
      <w:ind w:left="720"/>
    </w:pPr>
  </w:style>
  <w:style w:type="paragraph" w:customStyle="1" w:styleId="Default">
    <w:name w:val="Default"/>
    <w:rsid w:val="00123D7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4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4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45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fremley001</dc:creator>
  <cp:lastModifiedBy>fremley001</cp:lastModifiedBy>
  <cp:revision>4</cp:revision>
  <cp:lastPrinted>2013-04-30T17:29:00Z</cp:lastPrinted>
  <dcterms:created xsi:type="dcterms:W3CDTF">2013-06-08T16:42:00Z</dcterms:created>
  <dcterms:modified xsi:type="dcterms:W3CDTF">2013-07-04T18:29:00Z</dcterms:modified>
</cp:coreProperties>
</file>